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DC" w:rsidRDefault="004F2FD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  <w:lang w:val="es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-467360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4DC" w:rsidRDefault="00CE14D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  <w:lang w:val="es"/>
        </w:rPr>
      </w:pPr>
    </w:p>
    <w:p w:rsidR="00FD1623" w:rsidRDefault="004F2FD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  <w:lang w:val="es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-185420</wp:posOffset>
            </wp:positionH>
            <wp:positionV relativeFrom="page">
              <wp:posOffset>370205</wp:posOffset>
            </wp:positionV>
            <wp:extent cx="4912995" cy="1341755"/>
            <wp:effectExtent l="0" t="0" r="0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1623" w:rsidRPr="00264B4A" w:rsidRDefault="00264B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</w:t>
      </w:r>
      <w:r w:rsidR="00FD1623" w:rsidRPr="00264B4A">
        <w:rPr>
          <w:rFonts w:ascii="Arial" w:hAnsi="Arial" w:cs="Arial"/>
          <w:b/>
          <w:bCs/>
          <w:sz w:val="24"/>
          <w:szCs w:val="24"/>
          <w:lang w:val="es"/>
        </w:rPr>
        <w:t>N, CONCEJAL DEL GRUPO</w:t>
      </w:r>
      <w:r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="00FD1623" w:rsidRPr="00264B4A">
        <w:rPr>
          <w:rFonts w:ascii="Arial" w:hAnsi="Arial" w:cs="Arial"/>
          <w:b/>
          <w:bCs/>
          <w:sz w:val="24"/>
          <w:szCs w:val="24"/>
          <w:lang w:val="es"/>
        </w:rPr>
        <w:t>INCONGRUENCIA DE PASOS DE PEATONE</w:t>
      </w:r>
      <w:r>
        <w:rPr>
          <w:rFonts w:ascii="Arial" w:hAnsi="Arial" w:cs="Arial"/>
          <w:b/>
          <w:bCs/>
          <w:sz w:val="24"/>
          <w:szCs w:val="24"/>
          <w:lang w:val="es"/>
        </w:rPr>
        <w:t>S EN CALLE ALCACIL DE SAN FÉLIX´</w:t>
      </w:r>
    </w:p>
    <w:p w:rsidR="00FD1623" w:rsidRPr="00264B4A" w:rsidRDefault="00FD16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El espacio vial y </w:t>
      </w:r>
      <w:r w:rsidR="002C7C5F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E635E9">
        <w:rPr>
          <w:rFonts w:ascii="Arial" w:hAnsi="Arial" w:cs="Arial"/>
          <w:bCs/>
          <w:sz w:val="24"/>
          <w:szCs w:val="24"/>
          <w:lang w:val="es"/>
        </w:rPr>
        <w:t>zona verde entre la c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alle Alcacil y </w:t>
      </w:r>
      <w:r w:rsidR="002C7C5F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Vereda </w:t>
      </w:r>
      <w:r w:rsidR="00E635E9">
        <w:rPr>
          <w:rFonts w:ascii="Arial" w:hAnsi="Arial" w:cs="Arial"/>
          <w:bCs/>
          <w:sz w:val="24"/>
          <w:szCs w:val="24"/>
          <w:lang w:val="es"/>
        </w:rPr>
        <w:t xml:space="preserve">de </w:t>
      </w:r>
      <w:r w:rsidRPr="00264B4A">
        <w:rPr>
          <w:rFonts w:ascii="Arial" w:hAnsi="Arial" w:cs="Arial"/>
          <w:bCs/>
          <w:sz w:val="24"/>
          <w:szCs w:val="24"/>
          <w:lang w:val="es"/>
        </w:rPr>
        <w:t>San Félix</w:t>
      </w:r>
      <w:r w:rsidR="002C7C5F">
        <w:rPr>
          <w:rFonts w:ascii="Arial" w:hAnsi="Arial" w:cs="Arial"/>
          <w:bCs/>
          <w:sz w:val="24"/>
          <w:szCs w:val="24"/>
          <w:lang w:val="es"/>
        </w:rPr>
        <w:t>,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ocupa </w:t>
      </w:r>
      <w:r w:rsidR="002C7C5F">
        <w:rPr>
          <w:rFonts w:ascii="Arial" w:hAnsi="Arial" w:cs="Arial"/>
          <w:bCs/>
          <w:sz w:val="24"/>
          <w:szCs w:val="24"/>
          <w:lang w:val="es"/>
        </w:rPr>
        <w:t xml:space="preserve">un 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lugar de ocio y </w:t>
      </w:r>
      <w:r w:rsidR="002C7C5F">
        <w:rPr>
          <w:rFonts w:ascii="Arial" w:hAnsi="Arial" w:cs="Arial"/>
          <w:bCs/>
          <w:sz w:val="24"/>
          <w:szCs w:val="24"/>
          <w:lang w:val="es"/>
        </w:rPr>
        <w:t xml:space="preserve">unas </w:t>
      </w:r>
      <w:r w:rsidRPr="00264B4A">
        <w:rPr>
          <w:rFonts w:ascii="Arial" w:hAnsi="Arial" w:cs="Arial"/>
          <w:bCs/>
          <w:sz w:val="24"/>
          <w:szCs w:val="24"/>
          <w:lang w:val="es"/>
        </w:rPr>
        <w:t>marcas peatonales viales</w:t>
      </w:r>
      <w:r w:rsidR="002C7C5F">
        <w:rPr>
          <w:rFonts w:ascii="Arial" w:hAnsi="Arial" w:cs="Arial"/>
          <w:bCs/>
          <w:sz w:val="24"/>
          <w:szCs w:val="24"/>
          <w:lang w:val="es"/>
        </w:rPr>
        <w:t>,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todas ellas incongruentes que además de no llevar a ninguna parte</w:t>
      </w:r>
      <w:r w:rsidR="002C7C5F">
        <w:rPr>
          <w:rFonts w:ascii="Arial" w:hAnsi="Arial" w:cs="Arial"/>
          <w:bCs/>
          <w:sz w:val="24"/>
          <w:szCs w:val="24"/>
          <w:lang w:val="es"/>
        </w:rPr>
        <w:t>,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son peligrosas para los usuarios.</w:t>
      </w:r>
    </w:p>
    <w:p w:rsidR="00FD1623" w:rsidRPr="00264B4A" w:rsidRDefault="00FD16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264B4A">
        <w:rPr>
          <w:rFonts w:ascii="Arial" w:hAnsi="Arial" w:cs="Arial"/>
          <w:bCs/>
          <w:sz w:val="24"/>
          <w:szCs w:val="24"/>
          <w:lang w:val="es"/>
        </w:rPr>
        <w:t>De qué vale tener cuatro pasos peatonales para cruzar la ca</w:t>
      </w:r>
      <w:r w:rsidR="002C7C5F">
        <w:rPr>
          <w:rFonts w:ascii="Arial" w:hAnsi="Arial" w:cs="Arial"/>
          <w:bCs/>
          <w:sz w:val="24"/>
          <w:szCs w:val="24"/>
          <w:lang w:val="es"/>
        </w:rPr>
        <w:t>lle Alcacil</w:t>
      </w:r>
      <w:r w:rsidR="00E635E9">
        <w:rPr>
          <w:rFonts w:ascii="Arial" w:hAnsi="Arial" w:cs="Arial"/>
          <w:bCs/>
          <w:sz w:val="24"/>
          <w:szCs w:val="24"/>
          <w:lang w:val="es"/>
        </w:rPr>
        <w:t>, pues</w:t>
      </w:r>
      <w:r w:rsidR="002C7C5F">
        <w:rPr>
          <w:rFonts w:ascii="Arial" w:hAnsi="Arial" w:cs="Arial"/>
          <w:bCs/>
          <w:sz w:val="24"/>
          <w:szCs w:val="24"/>
          <w:lang w:val="es"/>
        </w:rPr>
        <w:t xml:space="preserve"> cuando llegas a la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inexistente acera que debería </w:t>
      </w:r>
      <w:r w:rsidR="0021310C">
        <w:rPr>
          <w:rFonts w:ascii="Arial" w:hAnsi="Arial" w:cs="Arial"/>
          <w:bCs/>
          <w:sz w:val="24"/>
          <w:szCs w:val="24"/>
          <w:lang w:val="es"/>
        </w:rPr>
        <w:t xml:space="preserve">de </w:t>
      </w:r>
      <w:r w:rsidRPr="00264B4A">
        <w:rPr>
          <w:rFonts w:ascii="Arial" w:hAnsi="Arial" w:cs="Arial"/>
          <w:bCs/>
          <w:sz w:val="24"/>
          <w:szCs w:val="24"/>
          <w:lang w:val="es"/>
        </w:rPr>
        <w:t>haber enfrente, solo encuentras un bordillo de adoquín, un talud pronunciado al 1/1, armarios empotrados</w:t>
      </w:r>
      <w:r w:rsidR="00264B4A">
        <w:rPr>
          <w:rFonts w:ascii="Arial" w:hAnsi="Arial" w:cs="Arial"/>
          <w:bCs/>
          <w:sz w:val="24"/>
          <w:szCs w:val="24"/>
          <w:lang w:val="es"/>
        </w:rPr>
        <w:t xml:space="preserve"> de servicios con mecanismos elé</w:t>
      </w:r>
      <w:r w:rsidRPr="00264B4A">
        <w:rPr>
          <w:rFonts w:ascii="Arial" w:hAnsi="Arial" w:cs="Arial"/>
          <w:bCs/>
          <w:sz w:val="24"/>
          <w:szCs w:val="24"/>
          <w:lang w:val="es"/>
        </w:rPr>
        <w:t>ctricos, dos pendientes hormigonadas resbaladizas y un vetusto mobiliario de ocio anticuado y destrozado.</w:t>
      </w:r>
    </w:p>
    <w:p w:rsidR="00FD1623" w:rsidRPr="00264B4A" w:rsidRDefault="00FD16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264B4A">
        <w:rPr>
          <w:rFonts w:ascii="Arial" w:hAnsi="Arial" w:cs="Arial"/>
          <w:bCs/>
          <w:sz w:val="24"/>
          <w:szCs w:val="24"/>
          <w:lang w:val="es"/>
        </w:rPr>
        <w:t>Se lamentan los vecinos de la necesi</w:t>
      </w:r>
      <w:r w:rsidR="00387CC3">
        <w:rPr>
          <w:rFonts w:ascii="Arial" w:hAnsi="Arial" w:cs="Arial"/>
          <w:bCs/>
          <w:sz w:val="24"/>
          <w:szCs w:val="24"/>
          <w:lang w:val="es"/>
        </w:rPr>
        <w:t xml:space="preserve">dad de un acerado en </w:t>
      </w:r>
      <w:r w:rsidR="003E39E0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387CC3">
        <w:rPr>
          <w:rFonts w:ascii="Arial" w:hAnsi="Arial" w:cs="Arial"/>
          <w:bCs/>
          <w:sz w:val="24"/>
          <w:szCs w:val="24"/>
          <w:lang w:val="es"/>
        </w:rPr>
        <w:t>calle Alca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cil para hacer uso de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pasos allí existentes y sin eliminar </w:t>
      </w:r>
      <w:r w:rsidR="00813AEB">
        <w:rPr>
          <w:rFonts w:ascii="Arial" w:hAnsi="Arial" w:cs="Arial"/>
          <w:bCs/>
          <w:sz w:val="24"/>
          <w:szCs w:val="24"/>
          <w:lang w:val="es"/>
        </w:rPr>
        <w:t>los aparcamientos.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viabilidad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de esto es </w:t>
      </w:r>
      <w:r w:rsidRPr="00264B4A">
        <w:rPr>
          <w:rFonts w:ascii="Arial" w:hAnsi="Arial" w:cs="Arial"/>
          <w:bCs/>
          <w:sz w:val="24"/>
          <w:szCs w:val="24"/>
          <w:lang w:val="es"/>
        </w:rPr>
        <w:t>posible haciendo un murete a partir del bordillo existe</w:t>
      </w:r>
      <w:r w:rsidR="00264B4A">
        <w:rPr>
          <w:rFonts w:ascii="Arial" w:hAnsi="Arial" w:cs="Arial"/>
          <w:bCs/>
          <w:sz w:val="24"/>
          <w:szCs w:val="24"/>
          <w:lang w:val="es"/>
        </w:rPr>
        <w:t>nte actual</w:t>
      </w:r>
      <w:r w:rsidR="00813AEB">
        <w:rPr>
          <w:rFonts w:ascii="Arial" w:hAnsi="Arial" w:cs="Arial"/>
          <w:bCs/>
          <w:sz w:val="24"/>
          <w:szCs w:val="24"/>
          <w:lang w:val="es"/>
        </w:rPr>
        <w:t>,</w:t>
      </w:r>
      <w:r w:rsidR="00264B4A">
        <w:rPr>
          <w:rFonts w:ascii="Arial" w:hAnsi="Arial" w:cs="Arial"/>
          <w:bCs/>
          <w:sz w:val="24"/>
          <w:szCs w:val="24"/>
          <w:lang w:val="es"/>
        </w:rPr>
        <w:t xml:space="preserve"> rellenándolo y enlosá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ndolo,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de forma que se cree </w:t>
      </w:r>
      <w:r w:rsidRPr="00264B4A">
        <w:rPr>
          <w:rFonts w:ascii="Arial" w:hAnsi="Arial" w:cs="Arial"/>
          <w:bCs/>
          <w:sz w:val="24"/>
          <w:szCs w:val="24"/>
          <w:lang w:val="es"/>
        </w:rPr>
        <w:t>un paso con ac</w:t>
      </w:r>
      <w:r w:rsidR="00813AEB">
        <w:rPr>
          <w:rFonts w:ascii="Arial" w:hAnsi="Arial" w:cs="Arial"/>
          <w:bCs/>
          <w:sz w:val="24"/>
          <w:szCs w:val="24"/>
          <w:lang w:val="es"/>
        </w:rPr>
        <w:t>cesibilidad reglamentaria a través del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que llegar a la acera de la V</w:t>
      </w:r>
      <w:r w:rsidR="00264B4A">
        <w:rPr>
          <w:rFonts w:ascii="Arial" w:hAnsi="Arial" w:cs="Arial"/>
          <w:bCs/>
          <w:sz w:val="24"/>
          <w:szCs w:val="24"/>
          <w:lang w:val="es"/>
        </w:rPr>
        <w:t xml:space="preserve">ereda y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a la </w:t>
      </w:r>
      <w:r w:rsidR="00264B4A">
        <w:rPr>
          <w:rFonts w:ascii="Arial" w:hAnsi="Arial" w:cs="Arial"/>
          <w:bCs/>
          <w:sz w:val="24"/>
          <w:szCs w:val="24"/>
          <w:lang w:val="es"/>
        </w:rPr>
        <w:t xml:space="preserve">parada de autobús,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eso </w:t>
      </w:r>
      <w:r w:rsidR="00264B4A">
        <w:rPr>
          <w:rFonts w:ascii="Arial" w:hAnsi="Arial" w:cs="Arial"/>
          <w:bCs/>
          <w:sz w:val="24"/>
          <w:szCs w:val="24"/>
          <w:lang w:val="es"/>
        </w:rPr>
        <w:t>ademá</w:t>
      </w:r>
      <w:r w:rsidRPr="00264B4A">
        <w:rPr>
          <w:rFonts w:ascii="Arial" w:hAnsi="Arial" w:cs="Arial"/>
          <w:bCs/>
          <w:sz w:val="24"/>
          <w:szCs w:val="24"/>
          <w:lang w:val="es"/>
        </w:rPr>
        <w:t>s de remplazar el viejo mobil</w:t>
      </w:r>
      <w:r w:rsidR="00264B4A">
        <w:rPr>
          <w:rFonts w:ascii="Arial" w:hAnsi="Arial" w:cs="Arial"/>
          <w:bCs/>
          <w:sz w:val="24"/>
          <w:szCs w:val="24"/>
          <w:lang w:val="es"/>
        </w:rPr>
        <w:t>i</w:t>
      </w:r>
      <w:r w:rsidRPr="00264B4A">
        <w:rPr>
          <w:rFonts w:ascii="Arial" w:hAnsi="Arial" w:cs="Arial"/>
          <w:bCs/>
          <w:sz w:val="24"/>
          <w:szCs w:val="24"/>
          <w:lang w:val="es"/>
        </w:rPr>
        <w:t>ario de ocio ex</w:t>
      </w:r>
      <w:r w:rsidR="00264B4A">
        <w:rPr>
          <w:rFonts w:ascii="Arial" w:hAnsi="Arial" w:cs="Arial"/>
          <w:bCs/>
          <w:sz w:val="24"/>
          <w:szCs w:val="24"/>
          <w:lang w:val="es"/>
        </w:rPr>
        <w:t>is</w:t>
      </w:r>
      <w:r w:rsidRPr="00264B4A">
        <w:rPr>
          <w:rFonts w:ascii="Arial" w:hAnsi="Arial" w:cs="Arial"/>
          <w:bCs/>
          <w:sz w:val="24"/>
          <w:szCs w:val="24"/>
          <w:lang w:val="es"/>
        </w:rPr>
        <w:t>tente en el resto de</w:t>
      </w:r>
      <w:r w:rsidR="003E39E0">
        <w:rPr>
          <w:rFonts w:ascii="Arial" w:hAnsi="Arial" w:cs="Arial"/>
          <w:bCs/>
          <w:sz w:val="24"/>
          <w:szCs w:val="24"/>
          <w:lang w:val="es"/>
        </w:rPr>
        <w:t xml:space="preserve"> la</w:t>
      </w:r>
      <w:r w:rsidRPr="00264B4A">
        <w:rPr>
          <w:rFonts w:ascii="Arial" w:hAnsi="Arial" w:cs="Arial"/>
          <w:bCs/>
          <w:sz w:val="24"/>
          <w:szCs w:val="24"/>
          <w:lang w:val="es"/>
        </w:rPr>
        <w:t xml:space="preserve"> parcela.</w:t>
      </w:r>
    </w:p>
    <w:p w:rsidR="00FD1623" w:rsidRPr="00264B4A" w:rsidRDefault="003E39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Los v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ecinos </w:t>
      </w:r>
      <w:r>
        <w:rPr>
          <w:rFonts w:ascii="Arial" w:hAnsi="Arial" w:cs="Arial"/>
          <w:bCs/>
          <w:sz w:val="24"/>
          <w:szCs w:val="24"/>
          <w:lang w:val="es"/>
        </w:rPr>
        <w:t xml:space="preserve">nos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reclamaron para darnos a conocer estas y ot</w:t>
      </w:r>
      <w:r>
        <w:rPr>
          <w:rFonts w:ascii="Arial" w:hAnsi="Arial" w:cs="Arial"/>
          <w:bCs/>
          <w:sz w:val="24"/>
          <w:szCs w:val="24"/>
          <w:lang w:val="es"/>
        </w:rPr>
        <w:t xml:space="preserve">ras deficiencias de la barriada,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pues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están afligidos por el abandono y 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falta de atención </w:t>
      </w:r>
      <w:r w:rsidR="00813AEB">
        <w:rPr>
          <w:rFonts w:ascii="Arial" w:hAnsi="Arial" w:cs="Arial"/>
          <w:bCs/>
          <w:sz w:val="24"/>
          <w:szCs w:val="24"/>
          <w:lang w:val="es"/>
        </w:rPr>
        <w:t>a la que le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 </w:t>
      </w:r>
      <w:proofErr w:type="gramStart"/>
      <w:r w:rsidR="00FD1623" w:rsidRPr="00264B4A">
        <w:rPr>
          <w:rFonts w:ascii="Arial" w:hAnsi="Arial" w:cs="Arial"/>
          <w:bCs/>
          <w:sz w:val="24"/>
          <w:szCs w:val="24"/>
          <w:lang w:val="es"/>
        </w:rPr>
        <w:t>tiene</w:t>
      </w:r>
      <w:r w:rsidR="00813AEB">
        <w:rPr>
          <w:rFonts w:ascii="Arial" w:hAnsi="Arial" w:cs="Arial"/>
          <w:bCs/>
          <w:sz w:val="24"/>
          <w:szCs w:val="24"/>
          <w:lang w:val="es"/>
        </w:rPr>
        <w:t>n</w:t>
      </w:r>
      <w:proofErr w:type="gramEnd"/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 acostumbr</w:t>
      </w:r>
      <w:r w:rsidR="00264B4A">
        <w:rPr>
          <w:rFonts w:ascii="Arial" w:hAnsi="Arial" w:cs="Arial"/>
          <w:bCs/>
          <w:sz w:val="24"/>
          <w:szCs w:val="24"/>
          <w:lang w:val="es"/>
        </w:rPr>
        <w:t>a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dos el equipo de gobierno</w:t>
      </w:r>
      <w:r w:rsidR="00813AEB">
        <w:rPr>
          <w:rFonts w:ascii="Arial" w:hAnsi="Arial" w:cs="Arial"/>
          <w:bCs/>
          <w:sz w:val="24"/>
          <w:szCs w:val="24"/>
          <w:lang w:val="es"/>
        </w:rPr>
        <w:t xml:space="preserve">. A las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prueba</w:t>
      </w:r>
      <w:r w:rsidR="00813AEB">
        <w:rPr>
          <w:rFonts w:ascii="Arial" w:hAnsi="Arial" w:cs="Arial"/>
          <w:bCs/>
          <w:sz w:val="24"/>
          <w:szCs w:val="24"/>
          <w:lang w:val="es"/>
        </w:rPr>
        <w:t>s nos remitimos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.</w:t>
      </w:r>
    </w:p>
    <w:p w:rsidR="00FD1623" w:rsidRPr="00264B4A" w:rsidRDefault="00FD16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264B4A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eleva al Pleno para su d</w:t>
      </w:r>
      <w:r w:rsidR="00264B4A">
        <w:rPr>
          <w:rFonts w:ascii="Arial" w:hAnsi="Arial" w:cs="Arial"/>
          <w:bCs/>
          <w:sz w:val="24"/>
          <w:szCs w:val="24"/>
          <w:lang w:val="es"/>
        </w:rPr>
        <w:t>ebate y aprobación la siguiente</w:t>
      </w:r>
    </w:p>
    <w:p w:rsidR="00FD1623" w:rsidRPr="00264B4A" w:rsidRDefault="00264B4A" w:rsidP="00264B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FD1623" w:rsidRPr="00264B4A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FD1623" w:rsidRPr="00264B4A" w:rsidRDefault="00264B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simo Ayuntamiento de Cartagena inste al Gobierno local a proyectar y ejecutar la reforma y acondicionamiento de servicios y marcas viales en </w:t>
      </w:r>
      <w:r w:rsidR="003E39E0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813AEB">
        <w:rPr>
          <w:rFonts w:ascii="Arial" w:hAnsi="Arial" w:cs="Arial"/>
          <w:bCs/>
          <w:sz w:val="24"/>
          <w:szCs w:val="24"/>
          <w:lang w:val="es"/>
        </w:rPr>
        <w:t>c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 xml:space="preserve">alle Alcacil y </w:t>
      </w:r>
      <w:r w:rsidR="003E39E0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Vereda</w:t>
      </w:r>
      <w:r w:rsidR="003E39E0">
        <w:rPr>
          <w:rFonts w:ascii="Arial" w:hAnsi="Arial" w:cs="Arial"/>
          <w:bCs/>
          <w:sz w:val="24"/>
          <w:szCs w:val="24"/>
          <w:lang w:val="es"/>
        </w:rPr>
        <w:t xml:space="preserve"> de San Félix, </w:t>
      </w:r>
      <w:r w:rsidR="00FD1623" w:rsidRPr="00264B4A">
        <w:rPr>
          <w:rFonts w:ascii="Arial" w:hAnsi="Arial" w:cs="Arial"/>
          <w:bCs/>
          <w:sz w:val="24"/>
          <w:szCs w:val="24"/>
          <w:lang w:val="es"/>
        </w:rPr>
        <w:t>preservando su seguridad vial y peatonal.</w:t>
      </w:r>
    </w:p>
    <w:p w:rsidR="00FD1623" w:rsidRPr="00264B4A" w:rsidRDefault="00FD162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CE14DC" w:rsidRDefault="00CE14DC" w:rsidP="00CE14D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Cartagena, a 13 de febrero de 2024.</w:t>
      </w:r>
    </w:p>
    <w:p w:rsidR="00CE14DC" w:rsidRDefault="00CE14DC" w:rsidP="00CE14DC">
      <w:pPr>
        <w:ind w:right="-568"/>
        <w:rPr>
          <w:rFonts w:ascii="Arial" w:hAnsi="Arial" w:cs="Arial"/>
        </w:rPr>
      </w:pPr>
    </w:p>
    <w:p w:rsidR="00813AEB" w:rsidRDefault="00813AEB" w:rsidP="00CE14DC">
      <w:pPr>
        <w:ind w:right="-568"/>
        <w:rPr>
          <w:rFonts w:ascii="Arial" w:hAnsi="Arial" w:cs="Arial"/>
        </w:rPr>
      </w:pPr>
    </w:p>
    <w:p w:rsidR="00813AEB" w:rsidRDefault="00813AEB" w:rsidP="00CE14DC">
      <w:pPr>
        <w:ind w:right="-568"/>
        <w:rPr>
          <w:rFonts w:ascii="Arial" w:hAnsi="Arial" w:cs="Arial"/>
        </w:rPr>
      </w:pPr>
    </w:p>
    <w:p w:rsidR="00CE14DC" w:rsidRDefault="00CE14DC" w:rsidP="00CE14DC">
      <w:pPr>
        <w:ind w:right="-568"/>
        <w:rPr>
          <w:rFonts w:ascii="Arial" w:hAnsi="Arial" w:cs="Arial"/>
        </w:rPr>
      </w:pPr>
    </w:p>
    <w:p w:rsidR="00CE14DC" w:rsidRDefault="00CE14DC" w:rsidP="00CE14DC">
      <w:pPr>
        <w:ind w:right="-568"/>
        <w:rPr>
          <w:rFonts w:ascii="Arial" w:hAnsi="Arial" w:cs="Arial"/>
        </w:rPr>
      </w:pPr>
      <w:r>
        <w:rPr>
          <w:rFonts w:ascii="Arial" w:hAnsi="Arial" w:cs="Arial"/>
        </w:rPr>
        <w:t>Fdo. Jesús Giménez Gallo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Fdo. Enrique Pérez Abellán</w:t>
      </w:r>
    </w:p>
    <w:p w:rsidR="00CE14DC" w:rsidRPr="003400AD" w:rsidRDefault="00CE14DC" w:rsidP="00CE14DC">
      <w:pPr>
        <w:ind w:right="-568"/>
        <w:rPr>
          <w:rFonts w:ascii="Arial" w:eastAsia="Times New Roman" w:hAnsi="Arial" w:cs="Arial"/>
          <w:b/>
        </w:rPr>
      </w:pPr>
      <w:r>
        <w:rPr>
          <w:rFonts w:ascii="Arial" w:hAnsi="Arial" w:cs="Arial"/>
        </w:rPr>
        <w:t>Portavoz Grupo Municipal MC                          Concejal Grupo Municipal MC</w:t>
      </w:r>
    </w:p>
    <w:p w:rsidR="00CE14DC" w:rsidRDefault="00CE14DC" w:rsidP="00CE14DC">
      <w:pPr>
        <w:ind w:right="-568"/>
        <w:rPr>
          <w:rFonts w:ascii="Arial" w:hAnsi="Arial" w:cs="Arial"/>
          <w:b/>
        </w:rPr>
      </w:pPr>
    </w:p>
    <w:p w:rsidR="00CE14DC" w:rsidRDefault="00CE14DC" w:rsidP="00CE14DC">
      <w:pPr>
        <w:ind w:right="-568"/>
        <w:rPr>
          <w:rFonts w:ascii="Arial" w:hAnsi="Arial" w:cs="Arial"/>
          <w:b/>
        </w:rPr>
      </w:pPr>
    </w:p>
    <w:p w:rsidR="00CE14DC" w:rsidRDefault="00CE14DC" w:rsidP="00CE14DC">
      <w:pPr>
        <w:ind w:right="-568"/>
        <w:rPr>
          <w:rFonts w:ascii="Arial" w:hAnsi="Arial" w:cs="Arial"/>
          <w:b/>
        </w:rPr>
      </w:pPr>
    </w:p>
    <w:p w:rsidR="00CE14DC" w:rsidRDefault="00CE14DC" w:rsidP="00CE14DC">
      <w:pPr>
        <w:ind w:right="-568"/>
        <w:rPr>
          <w:rFonts w:ascii="Arial" w:hAnsi="Arial" w:cs="Arial"/>
          <w:b/>
        </w:rPr>
      </w:pPr>
    </w:p>
    <w:p w:rsidR="00CE14DC" w:rsidRPr="00B71408" w:rsidRDefault="00CE14DC" w:rsidP="00CE14DC">
      <w:pPr>
        <w:ind w:right="-568"/>
        <w:jc w:val="center"/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FD1623" w:rsidRDefault="00FD1623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385257" cy="3289191"/>
            <wp:effectExtent l="0" t="0" r="0" b="698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663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198" cy="328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4404241" cy="3303431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663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4610" cy="330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</w:p>
    <w:p w:rsidR="00FE7030" w:rsidRDefault="00FE7030" w:rsidP="00FE703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5612130" cy="4209415"/>
            <wp:effectExtent l="0" t="0" r="7620" b="635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663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030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4A"/>
    <w:rsid w:val="0021310C"/>
    <w:rsid w:val="00264B4A"/>
    <w:rsid w:val="002C7C5F"/>
    <w:rsid w:val="003400AD"/>
    <w:rsid w:val="00387CC3"/>
    <w:rsid w:val="003E39E0"/>
    <w:rsid w:val="004F2FDE"/>
    <w:rsid w:val="00813AEB"/>
    <w:rsid w:val="00B71408"/>
    <w:rsid w:val="00CE14DC"/>
    <w:rsid w:val="00E45302"/>
    <w:rsid w:val="00E635E9"/>
    <w:rsid w:val="00FD162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7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70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7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70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USUARIO</cp:lastModifiedBy>
  <cp:revision>2</cp:revision>
  <dcterms:created xsi:type="dcterms:W3CDTF">2024-02-28T09:26:00Z</dcterms:created>
  <dcterms:modified xsi:type="dcterms:W3CDTF">2024-02-28T09:26:00Z</dcterms:modified>
</cp:coreProperties>
</file>